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E0" w:rsidRDefault="003B21E0" w:rsidP="003B21E0">
      <w:pPr>
        <w:spacing w:line="276" w:lineRule="auto"/>
        <w:ind w:firstLine="360"/>
        <w:jc w:val="center"/>
        <w:rPr>
          <w:b/>
          <w:u w:val="single"/>
        </w:rPr>
      </w:pPr>
      <w:r>
        <w:rPr>
          <w:rFonts w:hint="eastAsia"/>
          <w:spacing w:val="20"/>
        </w:rPr>
        <w:t>工作紙</w:t>
      </w:r>
      <w:r>
        <w:rPr>
          <w:rFonts w:hint="eastAsia"/>
          <w:spacing w:val="20"/>
        </w:rPr>
        <w:t>(</w:t>
      </w:r>
      <w:proofErr w:type="gramStart"/>
      <w:r>
        <w:rPr>
          <w:rFonts w:hint="eastAsia"/>
          <w:spacing w:val="20"/>
        </w:rPr>
        <w:t>一</w:t>
      </w:r>
      <w:proofErr w:type="gramEnd"/>
      <w:r>
        <w:rPr>
          <w:rFonts w:hint="eastAsia"/>
          <w:spacing w:val="20"/>
        </w:rPr>
        <w:t>)</w:t>
      </w:r>
      <w:r>
        <w:rPr>
          <w:rFonts w:hint="eastAsia"/>
          <w:spacing w:val="20"/>
        </w:rPr>
        <w:t>：新媒體的定義</w:t>
      </w:r>
    </w:p>
    <w:p w:rsidR="00201BAF" w:rsidRPr="00201BAF" w:rsidRDefault="009B5C80" w:rsidP="0018448B">
      <w:pPr>
        <w:spacing w:line="276" w:lineRule="auto"/>
        <w:ind w:firstLine="360"/>
        <w:rPr>
          <w:b/>
          <w:u w:val="single"/>
        </w:rPr>
      </w:pPr>
      <w:r>
        <w:rPr>
          <w:rFonts w:hint="eastAsia"/>
          <w:b/>
          <w:u w:val="single"/>
        </w:rPr>
        <w:t>甲：甚麼是</w:t>
      </w:r>
      <w:r w:rsidRPr="00201BAF">
        <w:rPr>
          <w:rFonts w:hint="eastAsia"/>
          <w:b/>
          <w:u w:val="single"/>
        </w:rPr>
        <w:t>新媒體</w:t>
      </w:r>
      <w:r>
        <w:rPr>
          <w:rFonts w:hint="eastAsia"/>
          <w:b/>
          <w:u w:val="single"/>
        </w:rPr>
        <w:t>？</w:t>
      </w:r>
      <w:r w:rsidR="00657705">
        <w:rPr>
          <w:rStyle w:val="a5"/>
          <w:b/>
          <w:u w:val="single"/>
        </w:rPr>
        <w:footnoteReference w:id="1"/>
      </w:r>
    </w:p>
    <w:p w:rsidR="00201BAF" w:rsidRDefault="009B5C80" w:rsidP="00F46BAD">
      <w:pPr>
        <w:pStyle w:val="a6"/>
        <w:numPr>
          <w:ilvl w:val="0"/>
          <w:numId w:val="1"/>
        </w:numPr>
        <w:spacing w:line="276" w:lineRule="auto"/>
        <w:ind w:leftChars="0" w:right="84"/>
      </w:pPr>
      <w:r>
        <w:rPr>
          <w:rFonts w:hint="eastAsia"/>
        </w:rPr>
        <w:t>以下段落包含不同人士對新媒體的定義，</w:t>
      </w:r>
      <w:r w:rsidRPr="00201BAF">
        <w:rPr>
          <w:rFonts w:hint="eastAsia"/>
        </w:rPr>
        <w:t>請</w:t>
      </w:r>
      <w:r>
        <w:rPr>
          <w:rFonts w:hint="eastAsia"/>
        </w:rPr>
        <w:t>在每段的重點加上底線。</w:t>
      </w:r>
    </w:p>
    <w:p w:rsidR="00F46BAD" w:rsidRDefault="009B5C80" w:rsidP="00201BAF">
      <w:pPr>
        <w:pStyle w:val="a6"/>
        <w:numPr>
          <w:ilvl w:val="1"/>
          <w:numId w:val="1"/>
        </w:numPr>
        <w:spacing w:line="276" w:lineRule="auto"/>
        <w:ind w:leftChars="0"/>
      </w:pPr>
      <w:r w:rsidRPr="00201BAF">
        <w:rPr>
          <w:rFonts w:hint="eastAsia"/>
        </w:rPr>
        <w:t>清華大學新聞與傳播學院熊澄宇教授：“在電腦資訊處理技術基礎之上出現和影響的媒體形態。”</w:t>
      </w:r>
    </w:p>
    <w:p w:rsidR="00F46BAD" w:rsidRDefault="009B5C80" w:rsidP="00201BAF">
      <w:pPr>
        <w:pStyle w:val="a6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新傳媒產業聯盟秘書長王斌：“新媒體是以數位資訊技術為基礎，以互動傳播為特點、具有創新形態的媒體。”</w:t>
      </w:r>
    </w:p>
    <w:p w:rsidR="00F46BAD" w:rsidRDefault="009B5C80" w:rsidP="00201BAF">
      <w:pPr>
        <w:pStyle w:val="a6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美國《連線》雜誌對新媒體的定義：“所有人對所有人的傳播。”</w:t>
      </w:r>
    </w:p>
    <w:p w:rsidR="00F46BAD" w:rsidRDefault="009B5C80" w:rsidP="00201BAF">
      <w:pPr>
        <w:pStyle w:val="a6"/>
        <w:numPr>
          <w:ilvl w:val="1"/>
          <w:numId w:val="1"/>
        </w:numPr>
        <w:spacing w:line="276" w:lineRule="auto"/>
        <w:ind w:leftChars="0"/>
      </w:pPr>
      <w:r w:rsidRPr="00201BAF">
        <w:rPr>
          <w:rFonts w:hint="eastAsia"/>
        </w:rPr>
        <w:t>陽光文化集團首席執行官吳</w:t>
      </w:r>
      <w:proofErr w:type="gramStart"/>
      <w:r w:rsidRPr="00201BAF">
        <w:rPr>
          <w:rFonts w:hint="eastAsia"/>
        </w:rPr>
        <w:t>徵</w:t>
      </w:r>
      <w:proofErr w:type="gramEnd"/>
      <w:r w:rsidRPr="00201BAF">
        <w:rPr>
          <w:rFonts w:hint="eastAsia"/>
        </w:rPr>
        <w:t>：“相對於舊媒體，新媒體的第一個特點是它的消解力量</w:t>
      </w:r>
      <w:proofErr w:type="gramStart"/>
      <w:r w:rsidRPr="00201BAF">
        <w:rPr>
          <w:rFonts w:hint="eastAsia"/>
        </w:rPr>
        <w:t>——</w:t>
      </w:r>
      <w:proofErr w:type="gramEnd"/>
      <w:r w:rsidRPr="00201BAF">
        <w:rPr>
          <w:rFonts w:hint="eastAsia"/>
        </w:rPr>
        <w:t>消解傳統媒體</w:t>
      </w:r>
      <w:r w:rsidRPr="00201BAF">
        <w:t>(</w:t>
      </w:r>
      <w:r w:rsidRPr="00201BAF">
        <w:rPr>
          <w:rFonts w:hint="eastAsia"/>
        </w:rPr>
        <w:t>電視、廣播、報紙、通信</w:t>
      </w:r>
      <w:r w:rsidRPr="00201BAF">
        <w:t>)</w:t>
      </w:r>
      <w:r w:rsidRPr="00201BAF">
        <w:rPr>
          <w:rFonts w:hint="eastAsia"/>
        </w:rPr>
        <w:t>之間的邊界，消解國家與國家之間、社群之間、產業之間邊界，消解資訊發送者與接收者之間的邊界，等等。”</w:t>
      </w:r>
    </w:p>
    <w:p w:rsidR="00201BAF" w:rsidRDefault="009B5C80" w:rsidP="00201BAF">
      <w:pPr>
        <w:pStyle w:val="a6"/>
        <w:numPr>
          <w:ilvl w:val="1"/>
          <w:numId w:val="1"/>
        </w:numPr>
        <w:spacing w:line="276" w:lineRule="auto"/>
        <w:ind w:leftChars="0"/>
      </w:pPr>
      <w:r w:rsidRPr="00201BAF">
        <w:t>BlogBus.com</w:t>
      </w:r>
      <w:r w:rsidRPr="00201BAF">
        <w:rPr>
          <w:rFonts w:hint="eastAsia"/>
        </w:rPr>
        <w:t>副總裁兼首席運</w:t>
      </w:r>
      <w:proofErr w:type="gramStart"/>
      <w:r w:rsidRPr="00201BAF">
        <w:rPr>
          <w:rFonts w:hint="eastAsia"/>
        </w:rPr>
        <w:t>營官魏武揮</w:t>
      </w:r>
      <w:proofErr w:type="gramEnd"/>
      <w:r w:rsidRPr="00201BAF">
        <w:rPr>
          <w:rFonts w:hint="eastAsia"/>
        </w:rPr>
        <w:t>的定義：“受眾可以廣泛且深入參與（主要是通過數位化模式）的媒體形式。”</w:t>
      </w:r>
    </w:p>
    <w:p w:rsidR="003B09B2" w:rsidRPr="00DF6E4E" w:rsidRDefault="003B09B2" w:rsidP="003B09B2">
      <w:pPr>
        <w:pStyle w:val="a6"/>
        <w:numPr>
          <w:ilvl w:val="0"/>
          <w:numId w:val="1"/>
        </w:numPr>
        <w:spacing w:line="276" w:lineRule="auto"/>
        <w:ind w:leftChars="0"/>
        <w:rPr>
          <w:sz w:val="21"/>
          <w:shd w:val="pct15" w:color="auto" w:fill="FFFFFF"/>
        </w:rPr>
      </w:pPr>
      <w:r>
        <w:rPr>
          <w:rFonts w:hint="eastAsia"/>
        </w:rPr>
        <w:t>參考上題的重點，試分辨以下項目屬於新媒體傳統媒體或是非媒體？</w:t>
      </w:r>
    </w:p>
    <w:tbl>
      <w:tblPr>
        <w:tblStyle w:val="a7"/>
        <w:tblW w:w="0" w:type="auto"/>
        <w:tblInd w:w="1965" w:type="dxa"/>
        <w:tblLook w:val="04A0" w:firstRow="1" w:lastRow="0" w:firstColumn="1" w:lastColumn="0" w:noHBand="0" w:noVBand="1"/>
      </w:tblPr>
      <w:tblGrid>
        <w:gridCol w:w="4346"/>
        <w:gridCol w:w="1521"/>
        <w:gridCol w:w="1521"/>
      </w:tblGrid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  <w:jc w:val="center"/>
            </w:pPr>
            <w:r>
              <w:rPr>
                <w:rFonts w:hint="eastAsia"/>
              </w:rPr>
              <w:t>新媒體</w:t>
            </w:r>
            <w:r>
              <w:t>(</w:t>
            </w:r>
            <w:r>
              <w:rPr>
                <w:rFonts w:hint="eastAsia"/>
              </w:rPr>
              <w:sym w:font="Wingdings 2" w:char="F050"/>
            </w:r>
            <w:r>
              <w:t>)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  <w:jc w:val="center"/>
            </w:pPr>
            <w:r>
              <w:rPr>
                <w:rFonts w:hint="eastAsia"/>
              </w:rPr>
              <w:t>非新媒體</w:t>
            </w:r>
            <w:r>
              <w:t>(</w:t>
            </w:r>
            <w:r>
              <w:rPr>
                <w:rFonts w:hint="eastAsia"/>
              </w:rPr>
              <w:sym w:font="Wingdings 2" w:char="F050"/>
            </w:r>
            <w:r>
              <w:t>)</w:t>
            </w: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報刊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報刊手提電話應用程式</w:t>
            </w:r>
            <w:r>
              <w:t>(apps)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手提電話短訊</w:t>
            </w:r>
            <w:r>
              <w:t>SMS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電視廣播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在網路上觀看電視廣播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. MYTV)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t>Facebook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proofErr w:type="spellStart"/>
            <w:r>
              <w:t>Whatapps</w:t>
            </w:r>
            <w:proofErr w:type="spellEnd"/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proofErr w:type="gramStart"/>
            <w:r>
              <w:rPr>
                <w:rFonts w:hint="eastAsia"/>
              </w:rPr>
              <w:t>微博</w:t>
            </w:r>
            <w:proofErr w:type="gramEnd"/>
            <w:r>
              <w:t>/Twister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網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t xml:space="preserve"> (Blog)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proofErr w:type="gramStart"/>
            <w:r>
              <w:rPr>
                <w:rFonts w:hint="eastAsia"/>
              </w:rPr>
              <w:t>播客</w:t>
            </w:r>
            <w:proofErr w:type="gramEnd"/>
            <w:r>
              <w:t>(</w:t>
            </w:r>
            <w:proofErr w:type="spellStart"/>
            <w:r>
              <w:t>Youtuber</w:t>
            </w:r>
            <w:proofErr w:type="spellEnd"/>
            <w:r>
              <w:t>)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網上論壇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網路電子書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網絡遊戲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proofErr w:type="gramStart"/>
            <w:r>
              <w:rPr>
                <w:rFonts w:hint="eastAsia"/>
              </w:rPr>
              <w:t>機構官網主</w:t>
            </w:r>
            <w:proofErr w:type="gramEnd"/>
            <w:r>
              <w:rPr>
                <w:rFonts w:hint="eastAsia"/>
              </w:rPr>
              <w:t>頁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  <w:tr w:rsidR="003B09B2" w:rsidTr="00384482">
        <w:tc>
          <w:tcPr>
            <w:tcW w:w="4346" w:type="dxa"/>
          </w:tcPr>
          <w:p w:rsidR="003B09B2" w:rsidRDefault="003B09B2" w:rsidP="00384482">
            <w:pPr>
              <w:spacing w:line="276" w:lineRule="auto"/>
            </w:pPr>
            <w:proofErr w:type="spellStart"/>
            <w:r>
              <w:rPr>
                <w:rFonts w:hint="eastAsia"/>
              </w:rPr>
              <w:t>Openrice</w:t>
            </w:r>
            <w:proofErr w:type="spellEnd"/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</w:p>
        </w:tc>
      </w:tr>
    </w:tbl>
    <w:p w:rsidR="009B5C80" w:rsidRDefault="009B5C80" w:rsidP="009B5C80">
      <w:pPr>
        <w:pStyle w:val="a6"/>
        <w:spacing w:line="276" w:lineRule="auto"/>
        <w:ind w:leftChars="0" w:left="360"/>
      </w:pPr>
    </w:p>
    <w:p w:rsidR="00F46BAD" w:rsidRDefault="009B5C80" w:rsidP="00F46BAD">
      <w:pPr>
        <w:pStyle w:val="a6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總結以上各段重點，初步來說，新媒體有何特點？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46BAD" w:rsidTr="00BA67A6">
        <w:tc>
          <w:tcPr>
            <w:tcW w:w="10456" w:type="dxa"/>
          </w:tcPr>
          <w:p w:rsidR="00F46BAD" w:rsidRDefault="00F46BAD" w:rsidP="00F46BAD">
            <w:pPr>
              <w:spacing w:line="360" w:lineRule="auto"/>
            </w:pPr>
          </w:p>
        </w:tc>
      </w:tr>
    </w:tbl>
    <w:p w:rsidR="003B21E0" w:rsidRDefault="003B21E0" w:rsidP="003B21E0">
      <w:pPr>
        <w:spacing w:line="276" w:lineRule="auto"/>
        <w:ind w:firstLine="360"/>
        <w:jc w:val="center"/>
        <w:rPr>
          <w:b/>
          <w:u w:val="single"/>
        </w:rPr>
      </w:pPr>
      <w:r>
        <w:rPr>
          <w:rFonts w:hint="eastAsia"/>
          <w:spacing w:val="20"/>
        </w:rPr>
        <w:lastRenderedPageBreak/>
        <w:t>工作紙</w:t>
      </w:r>
      <w:r>
        <w:rPr>
          <w:rFonts w:hint="eastAsia"/>
          <w:spacing w:val="20"/>
        </w:rPr>
        <w:t>(</w:t>
      </w:r>
      <w:proofErr w:type="gramStart"/>
      <w:r>
        <w:rPr>
          <w:rFonts w:hint="eastAsia"/>
          <w:spacing w:val="20"/>
        </w:rPr>
        <w:t>一</w:t>
      </w:r>
      <w:proofErr w:type="gramEnd"/>
      <w:r>
        <w:rPr>
          <w:rFonts w:hint="eastAsia"/>
          <w:spacing w:val="20"/>
        </w:rPr>
        <w:t>)</w:t>
      </w:r>
      <w:r>
        <w:rPr>
          <w:rFonts w:hint="eastAsia"/>
          <w:spacing w:val="20"/>
        </w:rPr>
        <w:t>：新媒體的定義</w:t>
      </w:r>
      <w:r>
        <w:rPr>
          <w:rFonts w:hint="eastAsia"/>
          <w:spacing w:val="20"/>
        </w:rPr>
        <w:t>_</w:t>
      </w:r>
      <w:r>
        <w:rPr>
          <w:rFonts w:hint="eastAsia"/>
          <w:spacing w:val="20"/>
        </w:rPr>
        <w:t>參考答案</w:t>
      </w:r>
    </w:p>
    <w:p w:rsidR="003B21E0" w:rsidRPr="00201BAF" w:rsidRDefault="003B21E0" w:rsidP="003B21E0">
      <w:pPr>
        <w:spacing w:line="276" w:lineRule="auto"/>
        <w:ind w:firstLine="360"/>
        <w:rPr>
          <w:b/>
          <w:u w:val="single"/>
        </w:rPr>
      </w:pPr>
      <w:r>
        <w:rPr>
          <w:rFonts w:hint="eastAsia"/>
          <w:b/>
          <w:u w:val="single"/>
        </w:rPr>
        <w:t>甲：甚麼是</w:t>
      </w:r>
      <w:r w:rsidRPr="00201BAF">
        <w:rPr>
          <w:rFonts w:hint="eastAsia"/>
          <w:b/>
          <w:u w:val="single"/>
        </w:rPr>
        <w:t>新媒體</w:t>
      </w:r>
      <w:r>
        <w:rPr>
          <w:rFonts w:hint="eastAsia"/>
          <w:b/>
          <w:u w:val="single"/>
        </w:rPr>
        <w:t>？</w:t>
      </w:r>
      <w:r>
        <w:rPr>
          <w:rStyle w:val="a5"/>
          <w:b/>
          <w:u w:val="single"/>
        </w:rPr>
        <w:footnoteReference w:id="2"/>
      </w:r>
    </w:p>
    <w:p w:rsidR="003B21E0" w:rsidRDefault="003B21E0" w:rsidP="003B21E0">
      <w:pPr>
        <w:pStyle w:val="a6"/>
        <w:numPr>
          <w:ilvl w:val="0"/>
          <w:numId w:val="3"/>
        </w:numPr>
        <w:spacing w:line="276" w:lineRule="auto"/>
        <w:ind w:leftChars="0" w:right="84"/>
      </w:pPr>
      <w:r>
        <w:rPr>
          <w:rFonts w:hint="eastAsia"/>
        </w:rPr>
        <w:t>以下段落包含不同人士對新媒體的定義，</w:t>
      </w:r>
      <w:r w:rsidRPr="00201BAF">
        <w:rPr>
          <w:rFonts w:hint="eastAsia"/>
        </w:rPr>
        <w:t>請</w:t>
      </w:r>
      <w:r>
        <w:rPr>
          <w:rFonts w:hint="eastAsia"/>
        </w:rPr>
        <w:t>在每段的重點加上底線。</w:t>
      </w:r>
    </w:p>
    <w:p w:rsidR="003B21E0" w:rsidRDefault="003B21E0" w:rsidP="003B21E0">
      <w:pPr>
        <w:pStyle w:val="a6"/>
        <w:numPr>
          <w:ilvl w:val="1"/>
          <w:numId w:val="3"/>
        </w:numPr>
        <w:spacing w:line="276" w:lineRule="auto"/>
        <w:ind w:leftChars="0"/>
      </w:pPr>
      <w:r w:rsidRPr="00201BAF">
        <w:rPr>
          <w:rFonts w:hint="eastAsia"/>
        </w:rPr>
        <w:t>清華大學新聞與傳播學院熊澄宇教授：“在</w:t>
      </w:r>
      <w:r w:rsidRPr="003B21E0">
        <w:rPr>
          <w:rFonts w:hint="eastAsia"/>
          <w:u w:val="single"/>
        </w:rPr>
        <w:t>電腦資訊處理技術</w:t>
      </w:r>
      <w:r w:rsidRPr="00201BAF">
        <w:rPr>
          <w:rFonts w:hint="eastAsia"/>
        </w:rPr>
        <w:t>基礎之上出現和影響的媒體形態。”</w:t>
      </w:r>
    </w:p>
    <w:p w:rsidR="003B21E0" w:rsidRDefault="003B21E0" w:rsidP="003B21E0">
      <w:pPr>
        <w:pStyle w:val="a6"/>
        <w:numPr>
          <w:ilvl w:val="1"/>
          <w:numId w:val="3"/>
        </w:numPr>
        <w:spacing w:line="276" w:lineRule="auto"/>
        <w:ind w:leftChars="0"/>
      </w:pPr>
      <w:r>
        <w:rPr>
          <w:rFonts w:hint="eastAsia"/>
        </w:rPr>
        <w:t>新傳媒產業聯盟秘書長王斌：“新媒體是以</w:t>
      </w:r>
      <w:r w:rsidRPr="003B21E0">
        <w:rPr>
          <w:rFonts w:hint="eastAsia"/>
          <w:u w:val="single"/>
        </w:rPr>
        <w:t>數位資訊</w:t>
      </w:r>
      <w:r>
        <w:rPr>
          <w:rFonts w:hint="eastAsia"/>
        </w:rPr>
        <w:t>技術為基礎，以</w:t>
      </w:r>
      <w:r w:rsidRPr="003B21E0">
        <w:rPr>
          <w:rFonts w:hint="eastAsia"/>
          <w:u w:val="single"/>
        </w:rPr>
        <w:t>互動傳播</w:t>
      </w:r>
      <w:r>
        <w:rPr>
          <w:rFonts w:hint="eastAsia"/>
        </w:rPr>
        <w:t>為特點、具有創新形態的媒體。”</w:t>
      </w:r>
    </w:p>
    <w:p w:rsidR="003B21E0" w:rsidRDefault="003B21E0" w:rsidP="003B21E0">
      <w:pPr>
        <w:pStyle w:val="a6"/>
        <w:numPr>
          <w:ilvl w:val="1"/>
          <w:numId w:val="3"/>
        </w:numPr>
        <w:spacing w:line="276" w:lineRule="auto"/>
        <w:ind w:leftChars="0"/>
      </w:pPr>
      <w:r>
        <w:rPr>
          <w:rFonts w:hint="eastAsia"/>
        </w:rPr>
        <w:t>美國《連線》雜誌對新媒體的定義：“</w:t>
      </w:r>
      <w:r w:rsidRPr="00DF6E4E">
        <w:rPr>
          <w:rFonts w:hint="eastAsia"/>
          <w:u w:val="single"/>
        </w:rPr>
        <w:t>所有人對所有人</w:t>
      </w:r>
      <w:r>
        <w:rPr>
          <w:rFonts w:hint="eastAsia"/>
        </w:rPr>
        <w:t>的傳播。”</w:t>
      </w:r>
    </w:p>
    <w:p w:rsidR="003B21E0" w:rsidRDefault="003B21E0" w:rsidP="003B21E0">
      <w:pPr>
        <w:pStyle w:val="a6"/>
        <w:numPr>
          <w:ilvl w:val="1"/>
          <w:numId w:val="3"/>
        </w:numPr>
        <w:spacing w:line="276" w:lineRule="auto"/>
        <w:ind w:leftChars="0"/>
      </w:pPr>
      <w:r w:rsidRPr="00201BAF">
        <w:rPr>
          <w:rFonts w:hint="eastAsia"/>
        </w:rPr>
        <w:t>陽光文化集團首席執行官吳</w:t>
      </w:r>
      <w:proofErr w:type="gramStart"/>
      <w:r w:rsidRPr="00201BAF">
        <w:rPr>
          <w:rFonts w:hint="eastAsia"/>
        </w:rPr>
        <w:t>徵</w:t>
      </w:r>
      <w:proofErr w:type="gramEnd"/>
      <w:r w:rsidRPr="00201BAF">
        <w:rPr>
          <w:rFonts w:hint="eastAsia"/>
        </w:rPr>
        <w:t>：“相對於舊媒體，新媒體的第一個特點是它的消解力量</w:t>
      </w:r>
      <w:proofErr w:type="gramStart"/>
      <w:r w:rsidRPr="00201BAF">
        <w:rPr>
          <w:rFonts w:hint="eastAsia"/>
        </w:rPr>
        <w:t>——</w:t>
      </w:r>
      <w:proofErr w:type="gramEnd"/>
      <w:r w:rsidRPr="00201BAF">
        <w:rPr>
          <w:rFonts w:hint="eastAsia"/>
        </w:rPr>
        <w:t>消解傳統媒體</w:t>
      </w:r>
      <w:r w:rsidRPr="00201BAF">
        <w:t>(</w:t>
      </w:r>
      <w:r w:rsidRPr="00201BAF">
        <w:rPr>
          <w:rFonts w:hint="eastAsia"/>
        </w:rPr>
        <w:t>電視、廣播、報紙、通信</w:t>
      </w:r>
      <w:r w:rsidRPr="00201BAF">
        <w:t>)</w:t>
      </w:r>
      <w:r w:rsidRPr="00201BAF">
        <w:rPr>
          <w:rFonts w:hint="eastAsia"/>
        </w:rPr>
        <w:t>之間的邊界，消解國家與國家之間、社群之間、產業之間邊界，消解資訊發送者與接收者之間的邊界，等等。”</w:t>
      </w:r>
    </w:p>
    <w:p w:rsidR="003B21E0" w:rsidRDefault="003B21E0" w:rsidP="003B21E0">
      <w:pPr>
        <w:pStyle w:val="a6"/>
        <w:numPr>
          <w:ilvl w:val="1"/>
          <w:numId w:val="3"/>
        </w:numPr>
        <w:spacing w:line="276" w:lineRule="auto"/>
        <w:ind w:leftChars="0"/>
      </w:pPr>
      <w:r w:rsidRPr="00201BAF">
        <w:t>BlogBus.com</w:t>
      </w:r>
      <w:r w:rsidRPr="00201BAF">
        <w:rPr>
          <w:rFonts w:hint="eastAsia"/>
        </w:rPr>
        <w:t>副總裁兼首席運</w:t>
      </w:r>
      <w:proofErr w:type="gramStart"/>
      <w:r w:rsidRPr="00201BAF">
        <w:rPr>
          <w:rFonts w:hint="eastAsia"/>
        </w:rPr>
        <w:t>營官魏武揮</w:t>
      </w:r>
      <w:proofErr w:type="gramEnd"/>
      <w:r w:rsidRPr="00201BAF">
        <w:rPr>
          <w:rFonts w:hint="eastAsia"/>
        </w:rPr>
        <w:t>的定義：“受眾可以</w:t>
      </w:r>
      <w:r w:rsidRPr="00DF6E4E">
        <w:rPr>
          <w:rFonts w:hint="eastAsia"/>
          <w:u w:val="single"/>
        </w:rPr>
        <w:t>廣泛且深入參與</w:t>
      </w:r>
      <w:r w:rsidRPr="00201BAF">
        <w:rPr>
          <w:rFonts w:hint="eastAsia"/>
        </w:rPr>
        <w:t>（主要是</w:t>
      </w:r>
      <w:r w:rsidRPr="00DF6E4E">
        <w:rPr>
          <w:rFonts w:hint="eastAsia"/>
          <w:u w:val="single"/>
        </w:rPr>
        <w:t>通過數位化模式</w:t>
      </w:r>
      <w:r w:rsidRPr="00201BAF">
        <w:rPr>
          <w:rFonts w:hint="eastAsia"/>
        </w:rPr>
        <w:t>）的媒體形式。”</w:t>
      </w:r>
    </w:p>
    <w:p w:rsidR="003B21E0" w:rsidRPr="00DF6E4E" w:rsidRDefault="003B21E0" w:rsidP="003B21E0">
      <w:pPr>
        <w:pStyle w:val="a6"/>
        <w:numPr>
          <w:ilvl w:val="0"/>
          <w:numId w:val="3"/>
        </w:numPr>
        <w:spacing w:line="276" w:lineRule="auto"/>
        <w:ind w:leftChars="0"/>
        <w:rPr>
          <w:sz w:val="21"/>
          <w:shd w:val="pct15" w:color="auto" w:fill="FFFFFF"/>
        </w:rPr>
      </w:pPr>
      <w:r>
        <w:rPr>
          <w:rFonts w:hint="eastAsia"/>
        </w:rPr>
        <w:t>參考上題的重點，試分辨以下項目屬於新媒體傳統媒體或是非媒體？</w:t>
      </w:r>
      <w:r w:rsidR="00DF6E4E" w:rsidRPr="00DF6E4E">
        <w:rPr>
          <w:rFonts w:hint="eastAsia"/>
          <w:sz w:val="21"/>
          <w:shd w:val="pct15" w:color="auto" w:fill="FFFFFF"/>
        </w:rPr>
        <w:t>(</w:t>
      </w:r>
      <w:r w:rsidR="00DF6E4E" w:rsidRPr="00DF6E4E">
        <w:rPr>
          <w:rFonts w:hint="eastAsia"/>
          <w:sz w:val="21"/>
          <w:shd w:val="pct15" w:color="auto" w:fill="FFFFFF"/>
        </w:rPr>
        <w:t>沒有確實的答案，以下只供參考</w:t>
      </w:r>
      <w:r w:rsidR="00DF6E4E" w:rsidRPr="00DF6E4E">
        <w:rPr>
          <w:rFonts w:hint="eastAsia"/>
          <w:sz w:val="21"/>
          <w:shd w:val="pct15" w:color="auto" w:fill="FFFFFF"/>
        </w:rPr>
        <w:t>)</w:t>
      </w:r>
    </w:p>
    <w:tbl>
      <w:tblPr>
        <w:tblStyle w:val="a7"/>
        <w:tblW w:w="0" w:type="auto"/>
        <w:tblInd w:w="1965" w:type="dxa"/>
        <w:tblLook w:val="04A0" w:firstRow="1" w:lastRow="0" w:firstColumn="1" w:lastColumn="0" w:noHBand="0" w:noVBand="1"/>
      </w:tblPr>
      <w:tblGrid>
        <w:gridCol w:w="4346"/>
        <w:gridCol w:w="1521"/>
        <w:gridCol w:w="1521"/>
      </w:tblGrid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  <w:jc w:val="center"/>
            </w:pPr>
            <w:r>
              <w:rPr>
                <w:rFonts w:hint="eastAsia"/>
              </w:rPr>
              <w:t>新媒體</w:t>
            </w:r>
            <w:r>
              <w:t>(</w:t>
            </w:r>
            <w:r>
              <w:rPr>
                <w:rFonts w:hint="eastAsia"/>
              </w:rPr>
              <w:sym w:font="Wingdings 2" w:char="F050"/>
            </w:r>
            <w:r>
              <w:t>)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  <w:jc w:val="center"/>
            </w:pPr>
            <w:r>
              <w:rPr>
                <w:rFonts w:hint="eastAsia"/>
              </w:rPr>
              <w:t>非新媒體</w:t>
            </w:r>
            <w:r>
              <w:t>(</w:t>
            </w:r>
            <w:r>
              <w:rPr>
                <w:rFonts w:hint="eastAsia"/>
              </w:rPr>
              <w:sym w:font="Wingdings 2" w:char="F050"/>
            </w:r>
            <w:r>
              <w:t>)</w:t>
            </w: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報刊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報刊手提電話應用程式</w:t>
            </w:r>
            <w:r>
              <w:t>(apps)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手提電話短訊</w:t>
            </w:r>
            <w:r>
              <w:t>SMS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電視廣播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在網路上觀看電視廣播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. MYTV)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t>Facebook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proofErr w:type="spellStart"/>
            <w:r>
              <w:t>Whatapps</w:t>
            </w:r>
            <w:proofErr w:type="spellEnd"/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proofErr w:type="gramStart"/>
            <w:r>
              <w:rPr>
                <w:rFonts w:hint="eastAsia"/>
              </w:rPr>
              <w:t>微博</w:t>
            </w:r>
            <w:proofErr w:type="gramEnd"/>
            <w:r>
              <w:t>/Twister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網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t xml:space="preserve"> (Blog)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proofErr w:type="gramStart"/>
            <w:r>
              <w:rPr>
                <w:rFonts w:hint="eastAsia"/>
              </w:rPr>
              <w:t>播客</w:t>
            </w:r>
            <w:proofErr w:type="gramEnd"/>
            <w:r>
              <w:t>(</w:t>
            </w:r>
            <w:proofErr w:type="spellStart"/>
            <w:r>
              <w:t>Youtuber</w:t>
            </w:r>
            <w:proofErr w:type="spellEnd"/>
            <w:r>
              <w:t>)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proofErr w:type="gramStart"/>
            <w:r>
              <w:rPr>
                <w:rFonts w:hint="eastAsia"/>
              </w:rPr>
              <w:t>維基百</w:t>
            </w:r>
            <w:proofErr w:type="gramEnd"/>
            <w:r>
              <w:rPr>
                <w:rFonts w:hint="eastAsia"/>
              </w:rPr>
              <w:t>科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DF6E4E" w:rsidTr="00DF6E4E">
        <w:tc>
          <w:tcPr>
            <w:tcW w:w="4346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t>網上論壇</w:t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DF6E4E" w:rsidRDefault="00DF6E4E" w:rsidP="00875BC1">
            <w:pPr>
              <w:spacing w:line="276" w:lineRule="auto"/>
            </w:pPr>
          </w:p>
        </w:tc>
      </w:tr>
      <w:tr w:rsidR="003B09B2" w:rsidTr="00DF6E4E">
        <w:tc>
          <w:tcPr>
            <w:tcW w:w="4346" w:type="dxa"/>
          </w:tcPr>
          <w:p w:rsidR="003B09B2" w:rsidRDefault="003B09B2" w:rsidP="00875BC1">
            <w:pPr>
              <w:spacing w:line="276" w:lineRule="auto"/>
            </w:pPr>
            <w:r>
              <w:rPr>
                <w:rFonts w:hint="eastAsia"/>
              </w:rPr>
              <w:t>網路電子書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</w:p>
        </w:tc>
      </w:tr>
      <w:tr w:rsidR="003B09B2" w:rsidTr="00DF6E4E">
        <w:tc>
          <w:tcPr>
            <w:tcW w:w="4346" w:type="dxa"/>
          </w:tcPr>
          <w:p w:rsidR="003B09B2" w:rsidRDefault="003B09B2" w:rsidP="00875BC1">
            <w:pPr>
              <w:spacing w:line="276" w:lineRule="auto"/>
            </w:pPr>
            <w:r>
              <w:rPr>
                <w:rFonts w:hint="eastAsia"/>
              </w:rPr>
              <w:t>網絡遊戲</w:t>
            </w:r>
          </w:p>
        </w:tc>
        <w:tc>
          <w:tcPr>
            <w:tcW w:w="1521" w:type="dxa"/>
          </w:tcPr>
          <w:p w:rsidR="003B09B2" w:rsidRDefault="003B09B2" w:rsidP="00384482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</w:p>
        </w:tc>
      </w:tr>
      <w:tr w:rsidR="003B09B2" w:rsidTr="00DF6E4E">
        <w:tc>
          <w:tcPr>
            <w:tcW w:w="4346" w:type="dxa"/>
          </w:tcPr>
          <w:p w:rsidR="003B09B2" w:rsidRDefault="003B09B2" w:rsidP="00875BC1">
            <w:pPr>
              <w:spacing w:line="276" w:lineRule="auto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</w:p>
        </w:tc>
      </w:tr>
      <w:tr w:rsidR="003B09B2" w:rsidTr="00DF6E4E">
        <w:tc>
          <w:tcPr>
            <w:tcW w:w="4346" w:type="dxa"/>
          </w:tcPr>
          <w:p w:rsidR="003B09B2" w:rsidRDefault="003B09B2" w:rsidP="00875BC1">
            <w:pPr>
              <w:spacing w:line="276" w:lineRule="auto"/>
            </w:pPr>
            <w:proofErr w:type="gramStart"/>
            <w:r>
              <w:rPr>
                <w:rFonts w:hint="eastAsia"/>
              </w:rPr>
              <w:t>機構官網主</w:t>
            </w:r>
            <w:proofErr w:type="gramEnd"/>
            <w:r>
              <w:rPr>
                <w:rFonts w:hint="eastAsia"/>
              </w:rPr>
              <w:t>頁</w:t>
            </w: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</w:tr>
      <w:tr w:rsidR="003B09B2" w:rsidTr="00DF6E4E">
        <w:tc>
          <w:tcPr>
            <w:tcW w:w="4346" w:type="dxa"/>
          </w:tcPr>
          <w:p w:rsidR="003B09B2" w:rsidRDefault="003B09B2" w:rsidP="00875BC1">
            <w:pPr>
              <w:spacing w:line="276" w:lineRule="auto"/>
            </w:pPr>
            <w:proofErr w:type="spellStart"/>
            <w:r>
              <w:rPr>
                <w:rFonts w:hint="eastAsia"/>
              </w:rPr>
              <w:t>Openrice</w:t>
            </w:r>
            <w:proofErr w:type="spellEnd"/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  <w:r>
              <w:rPr>
                <w:rFonts w:hint="eastAsia"/>
              </w:rPr>
              <w:sym w:font="Wingdings 2" w:char="F050"/>
            </w:r>
          </w:p>
        </w:tc>
        <w:tc>
          <w:tcPr>
            <w:tcW w:w="1521" w:type="dxa"/>
          </w:tcPr>
          <w:p w:rsidR="003B09B2" w:rsidRDefault="003B09B2" w:rsidP="00875BC1">
            <w:pPr>
              <w:spacing w:line="276" w:lineRule="auto"/>
            </w:pPr>
          </w:p>
        </w:tc>
      </w:tr>
    </w:tbl>
    <w:p w:rsidR="003B21E0" w:rsidRDefault="003B21E0" w:rsidP="003B21E0">
      <w:pPr>
        <w:pStyle w:val="a6"/>
        <w:spacing w:line="276" w:lineRule="auto"/>
        <w:ind w:leftChars="0" w:left="360"/>
      </w:pPr>
    </w:p>
    <w:p w:rsidR="003B21E0" w:rsidRDefault="003B21E0" w:rsidP="003B21E0">
      <w:pPr>
        <w:pStyle w:val="a6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總結上述兩項資料，初步來說，新媒體有何特點？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21E0" w:rsidTr="00875BC1">
        <w:tc>
          <w:tcPr>
            <w:tcW w:w="10456" w:type="dxa"/>
          </w:tcPr>
          <w:p w:rsidR="003B21E0" w:rsidRDefault="00DF6E4E" w:rsidP="00875BC1">
            <w:pPr>
              <w:spacing w:line="360" w:lineRule="auto"/>
            </w:pPr>
            <w:r w:rsidRPr="00DF6E4E">
              <w:rPr>
                <w:rFonts w:hint="eastAsia"/>
                <w:shd w:val="pct15" w:color="auto" w:fill="FFFFFF"/>
              </w:rPr>
              <w:t>(</w:t>
            </w:r>
            <w:r w:rsidRPr="00DF6E4E">
              <w:rPr>
                <w:rFonts w:hint="eastAsia"/>
                <w:shd w:val="pct15" w:color="auto" w:fill="FFFFFF"/>
              </w:rPr>
              <w:t>自由作答</w:t>
            </w:r>
            <w:r w:rsidRPr="00DF6E4E">
              <w:rPr>
                <w:rFonts w:hint="eastAsia"/>
                <w:shd w:val="pct15" w:color="auto" w:fill="FFFFFF"/>
              </w:rPr>
              <w:t>)</w:t>
            </w:r>
          </w:p>
        </w:tc>
      </w:tr>
    </w:tbl>
    <w:p w:rsidR="00201BAF" w:rsidRPr="003B21E0" w:rsidRDefault="00201BAF" w:rsidP="003B21E0">
      <w:pPr>
        <w:spacing w:line="20" w:lineRule="exact"/>
      </w:pPr>
    </w:p>
    <w:sectPr w:rsidR="00201BAF" w:rsidRPr="003B21E0" w:rsidSect="009B5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3A" w:rsidRDefault="0089513A" w:rsidP="00201BAF">
      <w:r>
        <w:separator/>
      </w:r>
    </w:p>
  </w:endnote>
  <w:endnote w:type="continuationSeparator" w:id="0">
    <w:p w:rsidR="0089513A" w:rsidRDefault="0089513A" w:rsidP="0020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3A" w:rsidRDefault="0089513A" w:rsidP="00201BAF">
      <w:r>
        <w:separator/>
      </w:r>
    </w:p>
  </w:footnote>
  <w:footnote w:type="continuationSeparator" w:id="0">
    <w:p w:rsidR="0089513A" w:rsidRDefault="0089513A" w:rsidP="00201BAF">
      <w:r>
        <w:continuationSeparator/>
      </w:r>
    </w:p>
  </w:footnote>
  <w:footnote w:id="1">
    <w:p w:rsidR="00657705" w:rsidRDefault="00657705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1C39E5">
          <w:rPr>
            <w:rStyle w:val="a8"/>
          </w:rPr>
          <w:t xml:space="preserve">http://www.lwlm.com/xinxichuanbo/201307/699899.htm </w:t>
        </w:r>
        <w:r w:rsidRPr="001C39E5">
          <w:rPr>
            <w:rStyle w:val="a8"/>
            <w:rFonts w:hint="eastAsia"/>
          </w:rPr>
          <w:t>瀏覽日期：</w:t>
        </w:r>
        <w:r w:rsidRPr="001C39E5">
          <w:rPr>
            <w:rStyle w:val="a8"/>
            <w:rFonts w:hint="eastAsia"/>
          </w:rPr>
          <w:t>2014</w:t>
        </w:r>
        <w:r w:rsidRPr="001C39E5">
          <w:rPr>
            <w:rStyle w:val="a8"/>
            <w:rFonts w:hint="eastAsia"/>
          </w:rPr>
          <w:t>年</w:t>
        </w:r>
        <w:r w:rsidRPr="001C39E5">
          <w:rPr>
            <w:rStyle w:val="a8"/>
            <w:rFonts w:hint="eastAsia"/>
          </w:rPr>
          <w:t>5</w:t>
        </w:r>
      </w:hyperlink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</w:footnote>
  <w:footnote w:id="2">
    <w:p w:rsidR="003B21E0" w:rsidRDefault="003B21E0" w:rsidP="003B21E0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1C39E5">
          <w:rPr>
            <w:rStyle w:val="a8"/>
          </w:rPr>
          <w:t xml:space="preserve">http://www.lwlm.com/xinxichuanbo/201307/699899.htm </w:t>
        </w:r>
        <w:r w:rsidRPr="001C39E5">
          <w:rPr>
            <w:rStyle w:val="a8"/>
            <w:rFonts w:hint="eastAsia"/>
          </w:rPr>
          <w:t>瀏覽日期：</w:t>
        </w:r>
        <w:r w:rsidRPr="001C39E5">
          <w:rPr>
            <w:rStyle w:val="a8"/>
            <w:rFonts w:hint="eastAsia"/>
          </w:rPr>
          <w:t>2014</w:t>
        </w:r>
        <w:r w:rsidRPr="001C39E5">
          <w:rPr>
            <w:rStyle w:val="a8"/>
            <w:rFonts w:hint="eastAsia"/>
          </w:rPr>
          <w:t>年</w:t>
        </w:r>
        <w:r w:rsidRPr="001C39E5">
          <w:rPr>
            <w:rStyle w:val="a8"/>
            <w:rFonts w:hint="eastAsia"/>
          </w:rPr>
          <w:t>5</w:t>
        </w:r>
      </w:hyperlink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842"/>
    <w:multiLevelType w:val="hybridMultilevel"/>
    <w:tmpl w:val="0CB84EE0"/>
    <w:lvl w:ilvl="0" w:tplc="1600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B8858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A11206"/>
    <w:multiLevelType w:val="hybridMultilevel"/>
    <w:tmpl w:val="8DEC3B1E"/>
    <w:lvl w:ilvl="0" w:tplc="3EC6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540E0"/>
    <w:multiLevelType w:val="hybridMultilevel"/>
    <w:tmpl w:val="0CB84EE0"/>
    <w:lvl w:ilvl="0" w:tplc="1600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B8858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F"/>
    <w:rsid w:val="0018448B"/>
    <w:rsid w:val="00201BAF"/>
    <w:rsid w:val="003B09B2"/>
    <w:rsid w:val="003B21E0"/>
    <w:rsid w:val="003B2680"/>
    <w:rsid w:val="00657705"/>
    <w:rsid w:val="007A50F7"/>
    <w:rsid w:val="0089513A"/>
    <w:rsid w:val="00944A91"/>
    <w:rsid w:val="009B5C80"/>
    <w:rsid w:val="00B930C8"/>
    <w:rsid w:val="00BA67A6"/>
    <w:rsid w:val="00BF7396"/>
    <w:rsid w:val="00DF6E4E"/>
    <w:rsid w:val="00EB2744"/>
    <w:rsid w:val="00F46BAD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1BA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01B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1BAF"/>
    <w:rPr>
      <w:vertAlign w:val="superscript"/>
    </w:rPr>
  </w:style>
  <w:style w:type="paragraph" w:styleId="a6">
    <w:name w:val="List Paragraph"/>
    <w:basedOn w:val="a"/>
    <w:uiPriority w:val="34"/>
    <w:qFormat/>
    <w:rsid w:val="00201BAF"/>
    <w:pPr>
      <w:ind w:leftChars="200" w:left="480"/>
    </w:pPr>
  </w:style>
  <w:style w:type="table" w:styleId="a7">
    <w:name w:val="Table Grid"/>
    <w:basedOn w:val="a1"/>
    <w:uiPriority w:val="59"/>
    <w:rsid w:val="00F4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77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74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B27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1BA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01B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1BAF"/>
    <w:rPr>
      <w:vertAlign w:val="superscript"/>
    </w:rPr>
  </w:style>
  <w:style w:type="paragraph" w:styleId="a6">
    <w:name w:val="List Paragraph"/>
    <w:basedOn w:val="a"/>
    <w:uiPriority w:val="34"/>
    <w:qFormat/>
    <w:rsid w:val="00201BAF"/>
    <w:pPr>
      <w:ind w:leftChars="200" w:left="480"/>
    </w:pPr>
  </w:style>
  <w:style w:type="table" w:styleId="a7">
    <w:name w:val="Table Grid"/>
    <w:basedOn w:val="a1"/>
    <w:uiPriority w:val="59"/>
    <w:rsid w:val="00F4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77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74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B27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wlm.com/xinxichuanbo/201307/699899.htm%20&#28687;&#35261;&#26085;&#26399;&#65306;2014&#24180;5" TargetMode="External"/><Relationship Id="rId1" Type="http://schemas.openxmlformats.org/officeDocument/2006/relationships/hyperlink" Target="http://www.lwlm.com/xinxichuanbo/201307/699899.htm%20&#28687;&#35261;&#26085;&#26399;&#65306;2014&#24180;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81C3-C5F0-4774-9529-E54F3007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5</cp:revision>
  <dcterms:created xsi:type="dcterms:W3CDTF">2014-05-11T03:39:00Z</dcterms:created>
  <dcterms:modified xsi:type="dcterms:W3CDTF">2014-06-01T04:50:00Z</dcterms:modified>
</cp:coreProperties>
</file>